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10C2" w14:textId="49D165A3" w:rsidR="00402623" w:rsidRDefault="00F0097F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13500F9" wp14:editId="5EEC898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73555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7AFC8" w14:textId="5841491A" w:rsidR="00F0097F" w:rsidRPr="00F0097F" w:rsidRDefault="00866F70" w:rsidP="00F0097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3500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8.45pt;margin-top:0;width:139.6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" filled="f" stroked="f">
                <v:textbox style="mso-fit-shape-to-text:t">
                  <w:txbxContent>
                    <w:p w14:paraId="7A87AFC8" w14:textId="5841491A" w:rsidR="00F0097F" w:rsidRPr="00F0097F" w:rsidRDefault="00866F70" w:rsidP="00F0097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ORDER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6929" w14:paraId="5003725E" w14:textId="77777777" w:rsidTr="005C6929">
        <w:tc>
          <w:tcPr>
            <w:tcW w:w="10456" w:type="dxa"/>
          </w:tcPr>
          <w:p w14:paraId="629E4AB0" w14:textId="77777777" w:rsidR="005C6929" w:rsidRDefault="005C6929"/>
          <w:p w14:paraId="745EB013" w14:textId="0EEF032D" w:rsidR="00B157B1" w:rsidRDefault="00C0398C"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 :</w:t>
            </w:r>
            <w:r w:rsidR="005C6929">
              <w:t xml:space="preserve"> …………………………………</w:t>
            </w:r>
            <w:r>
              <w:t xml:space="preserve"> Intra-</w:t>
            </w:r>
            <w:proofErr w:type="spellStart"/>
            <w:r>
              <w:t>European</w:t>
            </w:r>
            <w:proofErr w:type="spellEnd"/>
            <w:r>
              <w:t xml:space="preserve"> VAT</w:t>
            </w:r>
            <w:r w:rsidR="00F0097F">
              <w:t xml:space="preserve"> : </w:t>
            </w:r>
            <w:r w:rsidR="005C6929">
              <w:t>……</w:t>
            </w:r>
            <w:r w:rsidR="00F0097F">
              <w:t>……………………</w:t>
            </w:r>
            <w:r>
              <w:t>………………………………………………</w:t>
            </w:r>
            <w:proofErr w:type="gramStart"/>
            <w:r w:rsidR="00F0097F">
              <w:t>…</w:t>
            </w:r>
            <w:r w:rsidR="005C6929">
              <w:t>….</w:t>
            </w:r>
            <w:proofErr w:type="gramEnd"/>
            <w:r w:rsidR="005C6929">
              <w:t xml:space="preserve">.  </w:t>
            </w:r>
          </w:p>
          <w:p w14:paraId="4EBE70F4" w14:textId="5CEC6800" w:rsidR="005C6929" w:rsidRPr="00B157B1" w:rsidRDefault="005C6929">
            <w:pPr>
              <w:rPr>
                <w:sz w:val="10"/>
                <w:szCs w:val="10"/>
              </w:rPr>
            </w:pPr>
            <w:r w:rsidRPr="00B157B1">
              <w:rPr>
                <w:sz w:val="10"/>
                <w:szCs w:val="10"/>
              </w:rPr>
              <w:t xml:space="preserve">                                       </w:t>
            </w:r>
          </w:p>
          <w:p w14:paraId="452FBBBC" w14:textId="57043B22" w:rsidR="005C6929" w:rsidRDefault="00C0398C">
            <w:r>
              <w:t>First Name</w:t>
            </w:r>
            <w:r w:rsidR="005C6929">
              <w:t xml:space="preserve"> : …………………………………………….   </w:t>
            </w:r>
            <w:r>
              <w:t>Last Name</w:t>
            </w:r>
            <w:r w:rsidR="005C6929">
              <w:t> : ……………………………………</w:t>
            </w:r>
            <w:proofErr w:type="gramStart"/>
            <w:r w:rsidR="005C6929">
              <w:t>…….</w:t>
            </w:r>
            <w:proofErr w:type="gramEnd"/>
            <w:r w:rsidR="005C6929">
              <w:t>. </w:t>
            </w:r>
            <w:r>
              <w:t>Job</w:t>
            </w:r>
            <w:r w:rsidR="005C6929">
              <w:t> : ………………</w:t>
            </w:r>
            <w:r>
              <w:t>…</w:t>
            </w:r>
            <w:proofErr w:type="gramStart"/>
            <w:r>
              <w:t>…….</w:t>
            </w:r>
            <w:proofErr w:type="gramEnd"/>
            <w:r w:rsidR="005C6929">
              <w:t>…………</w:t>
            </w:r>
          </w:p>
          <w:p w14:paraId="5C48F0E8" w14:textId="77777777" w:rsidR="00B157B1" w:rsidRPr="00B157B1" w:rsidRDefault="00B157B1">
            <w:pPr>
              <w:rPr>
                <w:sz w:val="10"/>
                <w:szCs w:val="10"/>
              </w:rPr>
            </w:pPr>
          </w:p>
          <w:p w14:paraId="3B847E20" w14:textId="5D4965DD" w:rsidR="005C6929" w:rsidRDefault="00C0398C">
            <w:proofErr w:type="spellStart"/>
            <w:r>
              <w:t>Company</w:t>
            </w:r>
            <w:proofErr w:type="spellEnd"/>
            <w:r>
              <w:t xml:space="preserve"> </w:t>
            </w:r>
            <w:r w:rsidR="005C6929">
              <w:t>: ………………………………………………………………………………………………………………………………………………………………</w:t>
            </w:r>
          </w:p>
          <w:p w14:paraId="6E76A834" w14:textId="77777777" w:rsidR="00B157B1" w:rsidRPr="00B157B1" w:rsidRDefault="00B157B1">
            <w:pPr>
              <w:rPr>
                <w:sz w:val="10"/>
                <w:szCs w:val="10"/>
              </w:rPr>
            </w:pPr>
          </w:p>
          <w:p w14:paraId="31419290" w14:textId="4D286F3E" w:rsidR="00F0097F" w:rsidRDefault="00F0097F">
            <w:proofErr w:type="spellStart"/>
            <w:r>
              <w:t>Ad</w:t>
            </w:r>
            <w:r w:rsidR="00C0398C">
              <w:t>d</w:t>
            </w:r>
            <w:r>
              <w:t>ress</w:t>
            </w:r>
            <w:proofErr w:type="spellEnd"/>
            <w:r>
              <w:t> : …………………………………………………………………</w:t>
            </w:r>
            <w:proofErr w:type="gramStart"/>
            <w:r>
              <w:t>…….</w:t>
            </w:r>
            <w:proofErr w:type="gramEnd"/>
            <w:r w:rsidR="00C0398C">
              <w:t>Zip</w:t>
            </w:r>
            <w:r>
              <w:t xml:space="preserve"> ……………. </w:t>
            </w:r>
            <w:r w:rsidR="00C0398C">
              <w:t>City</w:t>
            </w:r>
            <w:r>
              <w:t> : ……………………</w:t>
            </w:r>
            <w:r w:rsidR="00C0398C">
              <w:t xml:space="preserve">Country : </w:t>
            </w:r>
            <w:proofErr w:type="gramStart"/>
            <w:r w:rsidR="00C0398C">
              <w:t>…….</w:t>
            </w:r>
            <w:proofErr w:type="gramEnd"/>
            <w:r w:rsidR="00C0398C">
              <w:t>.</w:t>
            </w:r>
            <w:r>
              <w:t>…</w:t>
            </w:r>
            <w:r w:rsidR="00C0398C">
              <w:t>……….</w:t>
            </w:r>
            <w:r>
              <w:t>….</w:t>
            </w:r>
          </w:p>
          <w:p w14:paraId="31FB339C" w14:textId="77777777" w:rsidR="00B157B1" w:rsidRPr="00B157B1" w:rsidRDefault="00B157B1">
            <w:pPr>
              <w:rPr>
                <w:sz w:val="10"/>
                <w:szCs w:val="10"/>
              </w:rPr>
            </w:pPr>
          </w:p>
          <w:p w14:paraId="26026B35" w14:textId="16F93001" w:rsidR="005C6929" w:rsidRDefault="005C6929">
            <w:proofErr w:type="spellStart"/>
            <w:r>
              <w:t>T</w:t>
            </w:r>
            <w:r w:rsidR="00C0398C">
              <w:t>e</w:t>
            </w:r>
            <w:r>
              <w:t>l</w:t>
            </w:r>
            <w:r w:rsidR="00C0398C">
              <w:t>e</w:t>
            </w:r>
            <w:r>
              <w:t>phone</w:t>
            </w:r>
            <w:proofErr w:type="spellEnd"/>
            <w:r>
              <w:t> : 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 </w:t>
            </w:r>
            <w:r w:rsidR="00C0398C">
              <w:t xml:space="preserve">Email </w:t>
            </w:r>
            <w:r>
              <w:t>: ……………………………………………………………………………</w:t>
            </w:r>
            <w:r w:rsidR="003D5D78">
              <w:t>…………………</w:t>
            </w:r>
            <w:r>
              <w:t>…….</w:t>
            </w:r>
          </w:p>
          <w:p w14:paraId="1D2FDB79" w14:textId="45D7999C" w:rsidR="005C6929" w:rsidRDefault="005C6929"/>
        </w:tc>
      </w:tr>
    </w:tbl>
    <w:p w14:paraId="58A08A38" w14:textId="21E3686D" w:rsidR="00E37139" w:rsidRPr="00B157B1" w:rsidRDefault="00E3713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C6929" w14:paraId="48E0C987" w14:textId="77777777" w:rsidTr="005C6929">
        <w:tc>
          <w:tcPr>
            <w:tcW w:w="5228" w:type="dxa"/>
          </w:tcPr>
          <w:p w14:paraId="6617E2D9" w14:textId="77777777" w:rsidR="00F0097F" w:rsidRDefault="00F0097F" w:rsidP="00F0097F">
            <w:r>
              <w:t>Signature :</w:t>
            </w:r>
          </w:p>
          <w:p w14:paraId="18151E4A" w14:textId="77777777" w:rsidR="005C6929" w:rsidRDefault="005C6929"/>
          <w:p w14:paraId="5BE2F1B0" w14:textId="77777777" w:rsidR="005C6929" w:rsidRDefault="005C6929"/>
          <w:p w14:paraId="4DAE72ED" w14:textId="77777777" w:rsidR="005C6929" w:rsidRDefault="005C6929"/>
          <w:p w14:paraId="5FF93E6C" w14:textId="64349703" w:rsidR="005C6929" w:rsidRDefault="00F0097F">
            <w:r>
              <w:t>Date :</w:t>
            </w:r>
          </w:p>
          <w:p w14:paraId="05B64513" w14:textId="3F6D5240" w:rsidR="005C6929" w:rsidRDefault="005C6929"/>
        </w:tc>
        <w:tc>
          <w:tcPr>
            <w:tcW w:w="5228" w:type="dxa"/>
          </w:tcPr>
          <w:p w14:paraId="721F4B09" w14:textId="25A70267" w:rsidR="005C6929" w:rsidRDefault="00C0398C">
            <w:proofErr w:type="spellStart"/>
            <w:r>
              <w:t>Payment</w:t>
            </w:r>
            <w:proofErr w:type="spellEnd"/>
            <w:r>
              <w:t xml:space="preserve"> </w:t>
            </w:r>
            <w:proofErr w:type="gramStart"/>
            <w:r>
              <w:t>Method</w:t>
            </w:r>
            <w:r w:rsidR="00F0097F">
              <w:t>:</w:t>
            </w:r>
            <w:proofErr w:type="gramEnd"/>
          </w:p>
          <w:p w14:paraId="3703F3BE" w14:textId="77777777" w:rsidR="00B157B1" w:rsidRPr="00705145" w:rsidRDefault="00B157B1">
            <w:pPr>
              <w:rPr>
                <w:sz w:val="10"/>
                <w:szCs w:val="10"/>
              </w:rPr>
            </w:pPr>
          </w:p>
          <w:p w14:paraId="2B4DBFAF" w14:textId="34296DE7" w:rsidR="00B157B1" w:rsidRDefault="00C0398C">
            <w:r>
              <w:t xml:space="preserve">Check </w:t>
            </w:r>
            <w:proofErr w:type="spellStart"/>
            <w:r>
              <w:t>attached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 w:rsidR="00B157B1">
              <w:t xml:space="preserve"> : </w:t>
            </w:r>
          </w:p>
          <w:p w14:paraId="66275F21" w14:textId="77777777" w:rsidR="00B157B1" w:rsidRDefault="00C0398C">
            <w:r>
              <w:t>Wire Transfert</w:t>
            </w:r>
            <w:r w:rsidR="00B157B1">
              <w:t> :</w:t>
            </w:r>
          </w:p>
          <w:p w14:paraId="3C84ACAA" w14:textId="001F9D65" w:rsidR="00C0398C" w:rsidRDefault="00C0398C"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> :</w:t>
            </w:r>
          </w:p>
        </w:tc>
      </w:tr>
    </w:tbl>
    <w:p w14:paraId="2C29EE86" w14:textId="7BE8E30D" w:rsidR="00E37139" w:rsidRPr="00B157B1" w:rsidRDefault="00E3713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8"/>
        <w:gridCol w:w="2389"/>
        <w:gridCol w:w="3551"/>
        <w:gridCol w:w="1642"/>
        <w:gridCol w:w="1866"/>
      </w:tblGrid>
      <w:tr w:rsidR="00E37139" w14:paraId="19345F23" w14:textId="77777777" w:rsidTr="00B157B1">
        <w:trPr>
          <w:trHeight w:val="397"/>
        </w:trPr>
        <w:tc>
          <w:tcPr>
            <w:tcW w:w="1008" w:type="dxa"/>
          </w:tcPr>
          <w:p w14:paraId="57D849A7" w14:textId="1A801984" w:rsidR="00E37139" w:rsidRDefault="00E37139" w:rsidP="00E37139">
            <w:pPr>
              <w:jc w:val="center"/>
            </w:pPr>
            <w:proofErr w:type="spellStart"/>
            <w:r>
              <w:t>Quantit</w:t>
            </w:r>
            <w:r w:rsidR="00866F70">
              <w:t>y</w:t>
            </w:r>
            <w:proofErr w:type="spellEnd"/>
          </w:p>
        </w:tc>
        <w:tc>
          <w:tcPr>
            <w:tcW w:w="2389" w:type="dxa"/>
          </w:tcPr>
          <w:p w14:paraId="7A017B2D" w14:textId="12B9CB1E" w:rsidR="00E37139" w:rsidRDefault="00866F70" w:rsidP="00E37139">
            <w:pPr>
              <w:jc w:val="center"/>
            </w:pPr>
            <w:r>
              <w:t>Product</w:t>
            </w:r>
          </w:p>
        </w:tc>
        <w:tc>
          <w:tcPr>
            <w:tcW w:w="3551" w:type="dxa"/>
          </w:tcPr>
          <w:p w14:paraId="25DF5D4B" w14:textId="01BAD546" w:rsidR="00E37139" w:rsidRDefault="00866F70" w:rsidP="00E37139">
            <w:pPr>
              <w:jc w:val="center"/>
            </w:pPr>
            <w:r>
              <w:t>Details</w:t>
            </w:r>
          </w:p>
        </w:tc>
        <w:tc>
          <w:tcPr>
            <w:tcW w:w="1642" w:type="dxa"/>
          </w:tcPr>
          <w:p w14:paraId="050AC81D" w14:textId="4E7E9F7F" w:rsidR="00E37139" w:rsidRDefault="00866F70" w:rsidP="00E37139">
            <w:pPr>
              <w:jc w:val="center"/>
            </w:pPr>
            <w:r>
              <w:t xml:space="preserve">Unit Price </w:t>
            </w:r>
            <w:r w:rsidR="00971524">
              <w:t xml:space="preserve">US$ </w:t>
            </w:r>
            <w:r>
              <w:t>(</w:t>
            </w:r>
            <w:proofErr w:type="spellStart"/>
            <w:r>
              <w:t>Excluding</w:t>
            </w:r>
            <w:proofErr w:type="spellEnd"/>
            <w:r>
              <w:t xml:space="preserve"> VAT)</w:t>
            </w:r>
          </w:p>
        </w:tc>
        <w:tc>
          <w:tcPr>
            <w:tcW w:w="1866" w:type="dxa"/>
          </w:tcPr>
          <w:p w14:paraId="09ABA70D" w14:textId="7D2A9A5F" w:rsidR="00E37139" w:rsidRDefault="00866F70" w:rsidP="00E37139">
            <w:pPr>
              <w:jc w:val="center"/>
            </w:pPr>
            <w:r>
              <w:t>Total Price</w:t>
            </w:r>
            <w:r w:rsidR="00971524">
              <w:t xml:space="preserve"> US $</w:t>
            </w:r>
            <w:r>
              <w:t xml:space="preserve"> (</w:t>
            </w:r>
            <w:proofErr w:type="spellStart"/>
            <w:r>
              <w:t>Excluding</w:t>
            </w:r>
            <w:proofErr w:type="spellEnd"/>
            <w:r>
              <w:t xml:space="preserve"> VAT)</w:t>
            </w:r>
          </w:p>
        </w:tc>
      </w:tr>
      <w:tr w:rsidR="00E37139" w14:paraId="5C68F18F" w14:textId="77777777" w:rsidTr="00B157B1">
        <w:trPr>
          <w:trHeight w:val="397"/>
        </w:trPr>
        <w:tc>
          <w:tcPr>
            <w:tcW w:w="1008" w:type="dxa"/>
          </w:tcPr>
          <w:p w14:paraId="34B39F95" w14:textId="77777777" w:rsidR="00E37139" w:rsidRDefault="00E37139"/>
        </w:tc>
        <w:tc>
          <w:tcPr>
            <w:tcW w:w="2389" w:type="dxa"/>
          </w:tcPr>
          <w:p w14:paraId="09328B26" w14:textId="51BC7951" w:rsidR="00E37139" w:rsidRDefault="00E37139">
            <w:proofErr w:type="spellStart"/>
            <w:r>
              <w:t>Forecast</w:t>
            </w:r>
            <w:proofErr w:type="spellEnd"/>
            <w:r>
              <w:t xml:space="preserve"> Pro TRAC 6</w:t>
            </w:r>
          </w:p>
        </w:tc>
        <w:tc>
          <w:tcPr>
            <w:tcW w:w="3551" w:type="dxa"/>
          </w:tcPr>
          <w:p w14:paraId="7310E494" w14:textId="14F2FF81" w:rsidR="00E37139" w:rsidRDefault="00E37139">
            <w:proofErr w:type="spellStart"/>
            <w:r>
              <w:t>Forecaster</w:t>
            </w:r>
            <w:proofErr w:type="spellEnd"/>
            <w:r w:rsidR="003D5D78">
              <w:t xml:space="preserve"> License : single </w:t>
            </w:r>
            <w:proofErr w:type="spellStart"/>
            <w:r w:rsidR="003D5D78">
              <w:t>license</w:t>
            </w:r>
            <w:proofErr w:type="spellEnd"/>
          </w:p>
        </w:tc>
        <w:tc>
          <w:tcPr>
            <w:tcW w:w="1642" w:type="dxa"/>
          </w:tcPr>
          <w:p w14:paraId="6A1DEF4F" w14:textId="1D56A89C" w:rsidR="00E37139" w:rsidRDefault="00971524" w:rsidP="00971524">
            <w:pPr>
              <w:jc w:val="right"/>
            </w:pPr>
            <w:r>
              <w:t xml:space="preserve">$ </w:t>
            </w:r>
            <w:r w:rsidR="00705145">
              <w:t xml:space="preserve">9 </w:t>
            </w:r>
            <w:r>
              <w:t>995</w:t>
            </w:r>
          </w:p>
        </w:tc>
        <w:tc>
          <w:tcPr>
            <w:tcW w:w="1866" w:type="dxa"/>
          </w:tcPr>
          <w:p w14:paraId="1972991F" w14:textId="77777777" w:rsidR="00E37139" w:rsidRDefault="00E37139"/>
        </w:tc>
      </w:tr>
      <w:tr w:rsidR="003D5D78" w14:paraId="78EC2D34" w14:textId="77777777" w:rsidTr="00B157B1">
        <w:trPr>
          <w:trHeight w:val="397"/>
        </w:trPr>
        <w:tc>
          <w:tcPr>
            <w:tcW w:w="1008" w:type="dxa"/>
          </w:tcPr>
          <w:p w14:paraId="4A88B481" w14:textId="77777777" w:rsidR="003D5D78" w:rsidRDefault="003D5D78" w:rsidP="003D5D78"/>
        </w:tc>
        <w:tc>
          <w:tcPr>
            <w:tcW w:w="2389" w:type="dxa"/>
          </w:tcPr>
          <w:p w14:paraId="4107D6BD" w14:textId="69FDD95D" w:rsidR="003D5D78" w:rsidRDefault="003D5D78" w:rsidP="003D5D78"/>
        </w:tc>
        <w:tc>
          <w:tcPr>
            <w:tcW w:w="3551" w:type="dxa"/>
          </w:tcPr>
          <w:p w14:paraId="64C5D7B1" w14:textId="27EFA9D2" w:rsidR="003D5D78" w:rsidRDefault="003D5D78" w:rsidP="003D5D78">
            <w:proofErr w:type="spellStart"/>
            <w:r>
              <w:t>Forecaster</w:t>
            </w:r>
            <w:proofErr w:type="spellEnd"/>
            <w:r>
              <w:t xml:space="preserve"> License : 2- </w:t>
            </w:r>
            <w:proofErr w:type="spellStart"/>
            <w:r>
              <w:t>license</w:t>
            </w:r>
            <w:proofErr w:type="spellEnd"/>
            <w:r>
              <w:t xml:space="preserve"> bundle</w:t>
            </w:r>
          </w:p>
        </w:tc>
        <w:tc>
          <w:tcPr>
            <w:tcW w:w="1642" w:type="dxa"/>
          </w:tcPr>
          <w:p w14:paraId="14F082A3" w14:textId="73B6A28F" w:rsidR="003D5D78" w:rsidRDefault="00971524" w:rsidP="00971524">
            <w:pPr>
              <w:jc w:val="right"/>
            </w:pPr>
            <w:r>
              <w:t>$</w:t>
            </w:r>
            <w:r w:rsidR="003D5D78">
              <w:t xml:space="preserve"> 1</w:t>
            </w:r>
            <w:r>
              <w:t>4 990</w:t>
            </w:r>
          </w:p>
        </w:tc>
        <w:tc>
          <w:tcPr>
            <w:tcW w:w="1866" w:type="dxa"/>
          </w:tcPr>
          <w:p w14:paraId="69D058D1" w14:textId="77777777" w:rsidR="003D5D78" w:rsidRDefault="003D5D78" w:rsidP="003D5D78"/>
        </w:tc>
      </w:tr>
      <w:tr w:rsidR="003D5D78" w14:paraId="077D13E9" w14:textId="77777777" w:rsidTr="00B157B1">
        <w:trPr>
          <w:trHeight w:val="397"/>
        </w:trPr>
        <w:tc>
          <w:tcPr>
            <w:tcW w:w="1008" w:type="dxa"/>
          </w:tcPr>
          <w:p w14:paraId="2528B704" w14:textId="77777777" w:rsidR="003D5D78" w:rsidRDefault="003D5D78" w:rsidP="003D5D78"/>
        </w:tc>
        <w:tc>
          <w:tcPr>
            <w:tcW w:w="2389" w:type="dxa"/>
          </w:tcPr>
          <w:p w14:paraId="30FF39B8" w14:textId="07B0D003" w:rsidR="003D5D78" w:rsidRDefault="003D5D78" w:rsidP="003D5D78"/>
        </w:tc>
        <w:tc>
          <w:tcPr>
            <w:tcW w:w="3551" w:type="dxa"/>
          </w:tcPr>
          <w:p w14:paraId="4A561EAF" w14:textId="1B2B9E7A" w:rsidR="003D5D78" w:rsidRDefault="003D5D78" w:rsidP="003D5D78">
            <w:proofErr w:type="spellStart"/>
            <w:r>
              <w:t>Collaborator</w:t>
            </w:r>
            <w:proofErr w:type="spellEnd"/>
            <w:r>
              <w:t xml:space="preserve"> License</w:t>
            </w:r>
          </w:p>
        </w:tc>
        <w:tc>
          <w:tcPr>
            <w:tcW w:w="1642" w:type="dxa"/>
          </w:tcPr>
          <w:p w14:paraId="64E40D6B" w14:textId="20217AEA" w:rsidR="003D5D78" w:rsidRDefault="00971524" w:rsidP="00971524">
            <w:pPr>
              <w:jc w:val="right"/>
            </w:pPr>
            <w:r>
              <w:t>$</w:t>
            </w:r>
            <w:r w:rsidR="003D5D78">
              <w:t xml:space="preserve"> 1 </w:t>
            </w:r>
            <w:r>
              <w:t>995</w:t>
            </w:r>
          </w:p>
        </w:tc>
        <w:tc>
          <w:tcPr>
            <w:tcW w:w="1866" w:type="dxa"/>
          </w:tcPr>
          <w:p w14:paraId="1BE3A6A7" w14:textId="77777777" w:rsidR="003D5D78" w:rsidRDefault="003D5D78" w:rsidP="003D5D78"/>
        </w:tc>
      </w:tr>
      <w:tr w:rsidR="003D5D78" w14:paraId="72F79370" w14:textId="77777777" w:rsidTr="00B157B1">
        <w:trPr>
          <w:trHeight w:val="397"/>
        </w:trPr>
        <w:tc>
          <w:tcPr>
            <w:tcW w:w="1008" w:type="dxa"/>
          </w:tcPr>
          <w:p w14:paraId="326A6D11" w14:textId="77777777" w:rsidR="003D5D78" w:rsidRDefault="003D5D78" w:rsidP="003D5D78"/>
        </w:tc>
        <w:tc>
          <w:tcPr>
            <w:tcW w:w="2389" w:type="dxa"/>
          </w:tcPr>
          <w:p w14:paraId="647190CF" w14:textId="58676C11" w:rsidR="003D5D78" w:rsidRDefault="003D5D78" w:rsidP="003D5D78">
            <w:proofErr w:type="spellStart"/>
            <w:r>
              <w:t>Forecast</w:t>
            </w:r>
            <w:proofErr w:type="spellEnd"/>
            <w:r>
              <w:t xml:space="preserve"> Pro </w:t>
            </w:r>
            <w:proofErr w:type="spellStart"/>
            <w:r>
              <w:t>Unlimited</w:t>
            </w:r>
            <w:proofErr w:type="spellEnd"/>
          </w:p>
        </w:tc>
        <w:tc>
          <w:tcPr>
            <w:tcW w:w="3551" w:type="dxa"/>
          </w:tcPr>
          <w:p w14:paraId="73CD33C2" w14:textId="376C79AE" w:rsidR="003D5D78" w:rsidRDefault="003D5D78" w:rsidP="003D5D78">
            <w:proofErr w:type="spellStart"/>
            <w:r>
              <w:t>Forecaster</w:t>
            </w:r>
            <w:proofErr w:type="spellEnd"/>
            <w:r>
              <w:t xml:space="preserve"> License</w:t>
            </w:r>
          </w:p>
        </w:tc>
        <w:tc>
          <w:tcPr>
            <w:tcW w:w="1642" w:type="dxa"/>
          </w:tcPr>
          <w:p w14:paraId="22477C29" w14:textId="0E505228" w:rsidR="003D5D78" w:rsidRDefault="00971524" w:rsidP="00971524">
            <w:pPr>
              <w:jc w:val="right"/>
            </w:pPr>
            <w:r>
              <w:t>$</w:t>
            </w:r>
            <w:r w:rsidR="003D5D78">
              <w:t xml:space="preserve"> 4 </w:t>
            </w:r>
            <w:r>
              <w:t>995</w:t>
            </w:r>
          </w:p>
        </w:tc>
        <w:tc>
          <w:tcPr>
            <w:tcW w:w="1866" w:type="dxa"/>
          </w:tcPr>
          <w:p w14:paraId="2B72ECEA" w14:textId="77777777" w:rsidR="003D5D78" w:rsidRDefault="003D5D78" w:rsidP="003D5D78"/>
        </w:tc>
      </w:tr>
      <w:tr w:rsidR="003D5D78" w14:paraId="6F7D6755" w14:textId="77777777" w:rsidTr="00B157B1">
        <w:trPr>
          <w:trHeight w:val="397"/>
        </w:trPr>
        <w:tc>
          <w:tcPr>
            <w:tcW w:w="1008" w:type="dxa"/>
          </w:tcPr>
          <w:p w14:paraId="326ABE4B" w14:textId="77777777" w:rsidR="003D5D78" w:rsidRDefault="003D5D78" w:rsidP="003D5D78"/>
        </w:tc>
        <w:tc>
          <w:tcPr>
            <w:tcW w:w="2389" w:type="dxa"/>
          </w:tcPr>
          <w:p w14:paraId="1EE02600" w14:textId="37E6F5A6" w:rsidR="003D5D78" w:rsidRDefault="003D5D78" w:rsidP="003D5D78"/>
        </w:tc>
        <w:tc>
          <w:tcPr>
            <w:tcW w:w="3551" w:type="dxa"/>
          </w:tcPr>
          <w:p w14:paraId="181EA0A6" w14:textId="42F11BD6" w:rsidR="003D5D78" w:rsidRDefault="003D5D78" w:rsidP="003D5D78">
            <w:proofErr w:type="spellStart"/>
            <w:r>
              <w:t>Collaborator</w:t>
            </w:r>
            <w:proofErr w:type="spellEnd"/>
          </w:p>
        </w:tc>
        <w:tc>
          <w:tcPr>
            <w:tcW w:w="1642" w:type="dxa"/>
          </w:tcPr>
          <w:p w14:paraId="6A05C131" w14:textId="305F3EDA" w:rsidR="003D5D78" w:rsidRDefault="00971524" w:rsidP="00971524">
            <w:pPr>
              <w:jc w:val="right"/>
            </w:pPr>
            <w:r>
              <w:t>$</w:t>
            </w:r>
            <w:r w:rsidR="003D5D78">
              <w:t xml:space="preserve"> 9</w:t>
            </w:r>
            <w:r>
              <w:t>9</w:t>
            </w:r>
            <w:r w:rsidR="003D5D78">
              <w:t>5</w:t>
            </w:r>
          </w:p>
        </w:tc>
        <w:tc>
          <w:tcPr>
            <w:tcW w:w="1866" w:type="dxa"/>
          </w:tcPr>
          <w:p w14:paraId="79D15A2D" w14:textId="77777777" w:rsidR="003D5D78" w:rsidRDefault="003D5D78" w:rsidP="003D5D78"/>
        </w:tc>
      </w:tr>
      <w:tr w:rsidR="003D5D78" w14:paraId="3A24DE40" w14:textId="77777777" w:rsidTr="00B157B1">
        <w:trPr>
          <w:trHeight w:val="397"/>
        </w:trPr>
        <w:tc>
          <w:tcPr>
            <w:tcW w:w="1008" w:type="dxa"/>
          </w:tcPr>
          <w:p w14:paraId="28F42D56" w14:textId="77777777" w:rsidR="003D5D78" w:rsidRDefault="003D5D78" w:rsidP="003D5D78"/>
        </w:tc>
        <w:tc>
          <w:tcPr>
            <w:tcW w:w="2389" w:type="dxa"/>
          </w:tcPr>
          <w:p w14:paraId="38F212CD" w14:textId="4F3572BF" w:rsidR="003D5D78" w:rsidRDefault="003D5D78" w:rsidP="003D5D78">
            <w:proofErr w:type="spellStart"/>
            <w:r>
              <w:t>Forecast</w:t>
            </w:r>
            <w:proofErr w:type="spellEnd"/>
            <w:r>
              <w:t xml:space="preserve"> Pro 100</w:t>
            </w:r>
          </w:p>
        </w:tc>
        <w:tc>
          <w:tcPr>
            <w:tcW w:w="3551" w:type="dxa"/>
          </w:tcPr>
          <w:p w14:paraId="39C8241B" w14:textId="74F1A13F" w:rsidR="003D5D78" w:rsidRDefault="003D5D78" w:rsidP="003D5D78">
            <w:proofErr w:type="spellStart"/>
            <w:r>
              <w:t>Forecaster</w:t>
            </w:r>
            <w:proofErr w:type="spellEnd"/>
            <w:r>
              <w:t xml:space="preserve"> License</w:t>
            </w:r>
          </w:p>
        </w:tc>
        <w:tc>
          <w:tcPr>
            <w:tcW w:w="1642" w:type="dxa"/>
          </w:tcPr>
          <w:p w14:paraId="4E1DED49" w14:textId="71BD065E" w:rsidR="003D5D78" w:rsidRDefault="00971524" w:rsidP="00971524">
            <w:pPr>
              <w:jc w:val="right"/>
            </w:pPr>
            <w:r>
              <w:t>$</w:t>
            </w:r>
            <w:r w:rsidR="003D5D78">
              <w:t xml:space="preserve"> 1 </w:t>
            </w:r>
            <w:r>
              <w:t>495</w:t>
            </w:r>
          </w:p>
        </w:tc>
        <w:tc>
          <w:tcPr>
            <w:tcW w:w="1866" w:type="dxa"/>
          </w:tcPr>
          <w:p w14:paraId="6D24DC50" w14:textId="77777777" w:rsidR="003D5D78" w:rsidRDefault="003D5D78" w:rsidP="003D5D78"/>
        </w:tc>
      </w:tr>
    </w:tbl>
    <w:p w14:paraId="0C22E13F" w14:textId="24F1B75D" w:rsidR="00402623" w:rsidRPr="00B157B1" w:rsidRDefault="00402623">
      <w:pPr>
        <w:rPr>
          <w:sz w:val="10"/>
          <w:szCs w:val="10"/>
        </w:rPr>
      </w:pPr>
    </w:p>
    <w:tbl>
      <w:tblPr>
        <w:tblStyle w:val="Grilledutableau"/>
        <w:tblW w:w="3585" w:type="dxa"/>
        <w:tblInd w:w="6941" w:type="dxa"/>
        <w:tblLook w:val="04A0" w:firstRow="1" w:lastRow="0" w:firstColumn="1" w:lastColumn="0" w:noHBand="0" w:noVBand="1"/>
      </w:tblPr>
      <w:tblGrid>
        <w:gridCol w:w="1701"/>
        <w:gridCol w:w="1884"/>
      </w:tblGrid>
      <w:tr w:rsidR="00B157B1" w14:paraId="2AA59978" w14:textId="77777777" w:rsidTr="00B157B1">
        <w:tc>
          <w:tcPr>
            <w:tcW w:w="1701" w:type="dxa"/>
          </w:tcPr>
          <w:p w14:paraId="579376E5" w14:textId="6AC86517" w:rsidR="00B157B1" w:rsidRDefault="00866F70" w:rsidP="004F524B">
            <w:r>
              <w:t>Subtotal</w:t>
            </w:r>
          </w:p>
        </w:tc>
        <w:tc>
          <w:tcPr>
            <w:tcW w:w="1884" w:type="dxa"/>
          </w:tcPr>
          <w:p w14:paraId="4F4524E7" w14:textId="77777777" w:rsidR="00B157B1" w:rsidRDefault="00B157B1" w:rsidP="004F524B"/>
        </w:tc>
      </w:tr>
      <w:tr w:rsidR="00B157B1" w14:paraId="250BDB7F" w14:textId="77777777" w:rsidTr="00B157B1">
        <w:tc>
          <w:tcPr>
            <w:tcW w:w="1701" w:type="dxa"/>
          </w:tcPr>
          <w:p w14:paraId="2645276F" w14:textId="77777777" w:rsidR="00971524" w:rsidRDefault="00866F70" w:rsidP="00971524">
            <w:r>
              <w:t>VAT</w:t>
            </w:r>
            <w:r w:rsidR="004D25A7">
              <w:t xml:space="preserve"> </w:t>
            </w:r>
          </w:p>
          <w:p w14:paraId="2DFD6B7C" w14:textId="6EAAB741" w:rsidR="00B157B1" w:rsidRPr="00971524" w:rsidRDefault="00971524" w:rsidP="00971524">
            <w:pPr>
              <w:rPr>
                <w:sz w:val="20"/>
                <w:szCs w:val="20"/>
              </w:rPr>
            </w:pPr>
            <w:r w:rsidRPr="00971524">
              <w:rPr>
                <w:sz w:val="20"/>
                <w:szCs w:val="20"/>
              </w:rPr>
              <w:t>(</w:t>
            </w:r>
            <w:proofErr w:type="gramStart"/>
            <w:r w:rsidRPr="00971524">
              <w:rPr>
                <w:sz w:val="20"/>
                <w:szCs w:val="20"/>
              </w:rPr>
              <w:t>if</w:t>
            </w:r>
            <w:proofErr w:type="gramEnd"/>
            <w:r w:rsidRPr="00971524">
              <w:rPr>
                <w:sz w:val="20"/>
                <w:szCs w:val="20"/>
              </w:rPr>
              <w:t xml:space="preserve"> applicable)</w:t>
            </w:r>
          </w:p>
        </w:tc>
        <w:tc>
          <w:tcPr>
            <w:tcW w:w="1884" w:type="dxa"/>
          </w:tcPr>
          <w:p w14:paraId="6E11342F" w14:textId="77777777" w:rsidR="00B157B1" w:rsidRDefault="00B157B1" w:rsidP="004F524B"/>
        </w:tc>
      </w:tr>
      <w:tr w:rsidR="00B157B1" w14:paraId="75711458" w14:textId="77777777" w:rsidTr="00B157B1">
        <w:tc>
          <w:tcPr>
            <w:tcW w:w="1701" w:type="dxa"/>
          </w:tcPr>
          <w:p w14:paraId="52F06AAE" w14:textId="60CB3586" w:rsidR="00B157B1" w:rsidRPr="004D25A7" w:rsidRDefault="004D25A7" w:rsidP="004F524B">
            <w:pPr>
              <w:rPr>
                <w:b/>
                <w:bCs/>
              </w:rPr>
            </w:pPr>
            <w:r w:rsidRPr="004D25A7">
              <w:rPr>
                <w:b/>
                <w:bCs/>
              </w:rPr>
              <w:t>TOTAL</w:t>
            </w:r>
          </w:p>
        </w:tc>
        <w:tc>
          <w:tcPr>
            <w:tcW w:w="1884" w:type="dxa"/>
          </w:tcPr>
          <w:p w14:paraId="6C39835A" w14:textId="77777777" w:rsidR="00B157B1" w:rsidRDefault="00B157B1" w:rsidP="004F524B"/>
        </w:tc>
      </w:tr>
    </w:tbl>
    <w:p w14:paraId="2F0EEDDE" w14:textId="15218B06" w:rsidR="00303E04" w:rsidRPr="003D5D78" w:rsidRDefault="00303E04" w:rsidP="00303E04">
      <w:pPr>
        <w:rPr>
          <w:sz w:val="10"/>
          <w:szCs w:val="10"/>
        </w:rPr>
      </w:pPr>
    </w:p>
    <w:p w14:paraId="02D72255" w14:textId="77777777" w:rsidR="00B26139" w:rsidRPr="00B26139" w:rsidRDefault="00B26139" w:rsidP="00B26139">
      <w:r w:rsidRPr="00B26139">
        <w:rPr>
          <w:lang w:val="en-US"/>
        </w:rPr>
        <w:t>Forecast Pro is licensed on a perpetual, per-named-user basis. You will pay one-time costs, not recurring annual fees.</w:t>
      </w:r>
    </w:p>
    <w:p w14:paraId="124CBD3F" w14:textId="77777777" w:rsidR="00B26139" w:rsidRPr="00B26139" w:rsidRDefault="00B26139" w:rsidP="00B26139">
      <w:r w:rsidRPr="00B26139">
        <w:rPr>
          <w:lang w:val="en-US"/>
        </w:rPr>
        <w:t>All Forecast Pro licenses include 12 months of maintenance and support at no extra charge, and subsequent years will cost 15% of the base purchase price. Generous academic discounts available.</w:t>
      </w:r>
    </w:p>
    <w:p w14:paraId="748F88D1" w14:textId="3B21834A" w:rsidR="003D5D78" w:rsidRDefault="00B26139" w:rsidP="00B26139">
      <w:pPr>
        <w:rPr>
          <w:lang w:val="en-US"/>
        </w:rPr>
      </w:pPr>
      <w:r w:rsidRPr="00B26139">
        <w:rPr>
          <w:lang w:val="en-US"/>
        </w:rPr>
        <w:t xml:space="preserve">If you have specific needs, please </w:t>
      </w:r>
      <w:hyperlink r:id="rId6" w:history="1">
        <w:r w:rsidRPr="00B26139">
          <w:rPr>
            <w:rStyle w:val="Lienhypertexte"/>
            <w:lang w:val="en-US"/>
          </w:rPr>
          <w:t xml:space="preserve">contact us </w:t>
        </w:r>
      </w:hyperlink>
      <w:r>
        <w:t xml:space="preserve">or by </w:t>
      </w:r>
      <w:proofErr w:type="spellStart"/>
      <w:r>
        <w:t>telephone</w:t>
      </w:r>
      <w:proofErr w:type="spellEnd"/>
      <w:r>
        <w:t xml:space="preserve">  +33 6 89 65 38 04 and +33 6 45 30 52 01 </w:t>
      </w:r>
      <w:r w:rsidRPr="00B26139">
        <w:rPr>
          <w:lang w:val="en-US"/>
        </w:rPr>
        <w:t xml:space="preserve">and we will prepare a tailored quote.  </w:t>
      </w:r>
    </w:p>
    <w:p w14:paraId="2504CD5E" w14:textId="79E580EA" w:rsidR="00B26139" w:rsidRPr="00B26139" w:rsidRDefault="00B26139" w:rsidP="00B26139">
      <w:r w:rsidRPr="003D5D78">
        <w:rPr>
          <w:lang w:val="en-US"/>
        </w:rPr>
        <w:t>All prices</w:t>
      </w:r>
      <w:r w:rsidR="003D5D78" w:rsidRPr="003D5D78">
        <w:rPr>
          <w:lang w:val="en-US"/>
        </w:rPr>
        <w:t xml:space="preserve"> subject to change.</w:t>
      </w:r>
    </w:p>
    <w:p w14:paraId="74752108" w14:textId="39DDFF8F" w:rsidR="004D25A7" w:rsidRPr="004D25A7" w:rsidRDefault="00C0398C" w:rsidP="004F524B">
      <w:pPr>
        <w:rPr>
          <w:b/>
          <w:bCs/>
        </w:rPr>
      </w:pPr>
      <w:proofErr w:type="spellStart"/>
      <w:r>
        <w:rPr>
          <w:b/>
          <w:bCs/>
        </w:rPr>
        <w:t>Please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send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order</w:t>
      </w:r>
      <w:proofErr w:type="spellEnd"/>
      <w:r>
        <w:rPr>
          <w:b/>
          <w:bCs/>
        </w:rPr>
        <w:t xml:space="preserve"> to</w:t>
      </w:r>
      <w:r w:rsidR="004D25A7" w:rsidRPr="004D25A7">
        <w:rPr>
          <w:b/>
          <w:bCs/>
        </w:rPr>
        <w:t xml:space="preserve"> : </w:t>
      </w:r>
    </w:p>
    <w:p w14:paraId="2DF98383" w14:textId="4D2165F1" w:rsidR="004F524B" w:rsidRPr="004F524B" w:rsidRDefault="004D25A7" w:rsidP="00AC0E3A">
      <w:r>
        <w:t xml:space="preserve">PREDICONSULT – 5, Allée du Clos des </w:t>
      </w:r>
      <w:proofErr w:type="gramStart"/>
      <w:r>
        <w:t xml:space="preserve">Charmes  </w:t>
      </w:r>
      <w:r w:rsidR="00303E04">
        <w:t>-</w:t>
      </w:r>
      <w:proofErr w:type="gramEnd"/>
      <w:r w:rsidR="00303E04">
        <w:t xml:space="preserve"> </w:t>
      </w:r>
      <w:r>
        <w:t xml:space="preserve">95610 </w:t>
      </w:r>
      <w:r w:rsidR="00303E04">
        <w:t xml:space="preserve">  </w:t>
      </w:r>
      <w:r>
        <w:t>Eragny</w:t>
      </w:r>
      <w:r w:rsidR="00303E04">
        <w:t>, France.</w:t>
      </w:r>
      <w:r>
        <w:t xml:space="preserve">      </w:t>
      </w:r>
      <w:r w:rsidR="00303E04">
        <w:t xml:space="preserve">   </w:t>
      </w:r>
      <w:r>
        <w:t xml:space="preserve"> </w:t>
      </w:r>
      <w:proofErr w:type="gramStart"/>
      <w:r>
        <w:t>email</w:t>
      </w:r>
      <w:proofErr w:type="gramEnd"/>
      <w:r>
        <w:t xml:space="preserve"> : </w:t>
      </w:r>
      <w:hyperlink r:id="rId7" w:history="1">
        <w:r w:rsidRPr="00A239BF">
          <w:rPr>
            <w:rStyle w:val="Lienhypertexte"/>
          </w:rPr>
          <w:t>information@prediconsult.com</w:t>
        </w:r>
      </w:hyperlink>
    </w:p>
    <w:sectPr w:rsidR="004F524B" w:rsidRPr="004F524B" w:rsidSect="00A75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2AAF" w14:textId="77777777" w:rsidR="002E2F50" w:rsidRDefault="002E2F50" w:rsidP="00402623">
      <w:pPr>
        <w:spacing w:after="0" w:line="240" w:lineRule="auto"/>
      </w:pPr>
      <w:r>
        <w:separator/>
      </w:r>
    </w:p>
  </w:endnote>
  <w:endnote w:type="continuationSeparator" w:id="0">
    <w:p w14:paraId="3738BDB3" w14:textId="77777777" w:rsidR="002E2F50" w:rsidRDefault="002E2F50" w:rsidP="0040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8610" w14:textId="77777777" w:rsidR="004C3E80" w:rsidRDefault="004C3E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EF75" w14:textId="77777777" w:rsidR="00402623" w:rsidRPr="007C7D03" w:rsidRDefault="00402623" w:rsidP="00402623">
    <w:pPr>
      <w:spacing w:after="0" w:line="240" w:lineRule="auto"/>
      <w:jc w:val="center"/>
      <w:rPr>
        <w:rFonts w:ascii="Arial" w:eastAsia="Times New Roman" w:hAnsi="Arial" w:cs="Arial"/>
        <w:sz w:val="12"/>
        <w:szCs w:val="12"/>
        <w:lang w:eastAsia="fr-FR"/>
      </w:rPr>
    </w:pPr>
    <w:r w:rsidRPr="007C7D03">
      <w:rPr>
        <w:rFonts w:ascii="Arial" w:eastAsia="Times New Roman" w:hAnsi="Arial" w:cs="Arial"/>
        <w:sz w:val="12"/>
        <w:szCs w:val="12"/>
        <w:lang w:eastAsia="fr-FR"/>
      </w:rPr>
      <w:t>PREDICONSULT – SAS à capital variable de 15</w:t>
    </w:r>
    <w:r w:rsidR="004C3E80">
      <w:rPr>
        <w:rFonts w:ascii="Arial" w:eastAsia="Times New Roman" w:hAnsi="Arial" w:cs="Arial"/>
        <w:sz w:val="12"/>
        <w:szCs w:val="12"/>
        <w:lang w:eastAsia="fr-FR"/>
      </w:rPr>
      <w:t> </w:t>
    </w:r>
    <w:r w:rsidRPr="007C7D03">
      <w:rPr>
        <w:rFonts w:ascii="Arial" w:eastAsia="Times New Roman" w:hAnsi="Arial" w:cs="Arial"/>
        <w:sz w:val="12"/>
        <w:szCs w:val="12"/>
        <w:lang w:eastAsia="fr-FR"/>
      </w:rPr>
      <w:t>000</w:t>
    </w:r>
    <w:r w:rsidR="004C3E80">
      <w:rPr>
        <w:rFonts w:ascii="Arial" w:eastAsia="Times New Roman" w:hAnsi="Arial" w:cs="Arial"/>
        <w:sz w:val="12"/>
        <w:szCs w:val="12"/>
        <w:lang w:eastAsia="fr-FR"/>
      </w:rPr>
      <w:t xml:space="preserve"> </w:t>
    </w:r>
    <w:r w:rsidRPr="007C7D03">
      <w:rPr>
        <w:rFonts w:ascii="Arial" w:eastAsia="Times New Roman" w:hAnsi="Arial" w:cs="Arial"/>
        <w:sz w:val="12"/>
        <w:szCs w:val="12"/>
        <w:lang w:eastAsia="fr-FR"/>
      </w:rPr>
      <w:t>€ - 5 Allée</w:t>
    </w:r>
    <w:r w:rsidR="00A9796F">
      <w:rPr>
        <w:rFonts w:ascii="Arial" w:eastAsia="Times New Roman" w:hAnsi="Arial" w:cs="Arial"/>
        <w:sz w:val="12"/>
        <w:szCs w:val="12"/>
        <w:lang w:eastAsia="fr-FR"/>
      </w:rPr>
      <w:t xml:space="preserve"> du</w:t>
    </w:r>
    <w:r w:rsidRPr="007C7D03">
      <w:rPr>
        <w:rFonts w:ascii="Arial" w:eastAsia="Times New Roman" w:hAnsi="Arial" w:cs="Arial"/>
        <w:sz w:val="12"/>
        <w:szCs w:val="12"/>
        <w:lang w:eastAsia="fr-FR"/>
      </w:rPr>
      <w:t xml:space="preserve"> Clos des Charmes 95610 Eragny – Tél : +33 1 30 37 26 91</w:t>
    </w:r>
    <w:r w:rsidR="00FD78C7">
      <w:rPr>
        <w:rFonts w:ascii="Arial" w:eastAsia="Times New Roman" w:hAnsi="Arial" w:cs="Arial"/>
        <w:sz w:val="12"/>
        <w:szCs w:val="12"/>
        <w:lang w:eastAsia="fr-FR"/>
      </w:rPr>
      <w:t xml:space="preserve"> – +33 6 45 30 52 01</w:t>
    </w:r>
  </w:p>
  <w:p w14:paraId="3790441B" w14:textId="77777777" w:rsidR="00402623" w:rsidRPr="00E1230B" w:rsidRDefault="004F524B" w:rsidP="00E1230B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fr-FR"/>
      </w:rPr>
    </w:pPr>
    <w:r>
      <w:rPr>
        <w:rFonts w:ascii="Arial" w:eastAsia="Times New Roman" w:hAnsi="Arial" w:cs="Arial"/>
        <w:sz w:val="12"/>
        <w:szCs w:val="12"/>
        <w:lang w:eastAsia="fr-FR"/>
      </w:rPr>
      <w:t xml:space="preserve"> SIREN /</w:t>
    </w:r>
    <w:r w:rsidRPr="007C7D03">
      <w:rPr>
        <w:rFonts w:ascii="Arial" w:eastAsia="Times New Roman" w:hAnsi="Arial" w:cs="Arial"/>
        <w:sz w:val="12"/>
        <w:szCs w:val="12"/>
        <w:lang w:eastAsia="fr-FR"/>
      </w:rPr>
      <w:t xml:space="preserve"> SIRET : </w:t>
    </w:r>
    <w:r w:rsidRPr="004F524B">
      <w:rPr>
        <w:rFonts w:ascii="Arial" w:eastAsia="Times New Roman" w:hAnsi="Arial" w:cs="Arial"/>
        <w:sz w:val="12"/>
        <w:szCs w:val="12"/>
        <w:lang w:eastAsia="fr-FR"/>
      </w:rPr>
      <w:t>882</w:t>
    </w:r>
    <w:r w:rsidR="0050034C">
      <w:rPr>
        <w:rFonts w:ascii="Arial" w:eastAsia="Times New Roman" w:hAnsi="Arial" w:cs="Arial"/>
        <w:sz w:val="12"/>
        <w:szCs w:val="12"/>
        <w:lang w:eastAsia="fr-FR"/>
      </w:rPr>
      <w:t> </w:t>
    </w:r>
    <w:r w:rsidRPr="004F524B">
      <w:rPr>
        <w:rFonts w:ascii="Arial" w:eastAsia="Times New Roman" w:hAnsi="Arial" w:cs="Arial"/>
        <w:sz w:val="12"/>
        <w:szCs w:val="12"/>
        <w:lang w:eastAsia="fr-FR"/>
      </w:rPr>
      <w:t>455</w:t>
    </w:r>
    <w:r w:rsidR="0050034C">
      <w:rPr>
        <w:rFonts w:ascii="Arial" w:eastAsia="Times New Roman" w:hAnsi="Arial" w:cs="Arial"/>
        <w:sz w:val="12"/>
        <w:szCs w:val="12"/>
        <w:lang w:eastAsia="fr-FR"/>
      </w:rPr>
      <w:t xml:space="preserve"> </w:t>
    </w:r>
    <w:r w:rsidRPr="004F524B">
      <w:rPr>
        <w:rFonts w:ascii="Arial" w:eastAsia="Times New Roman" w:hAnsi="Arial" w:cs="Arial"/>
        <w:sz w:val="12"/>
        <w:szCs w:val="12"/>
        <w:lang w:eastAsia="fr-FR"/>
      </w:rPr>
      <w:t>876</w:t>
    </w:r>
    <w:r w:rsidR="0050034C">
      <w:rPr>
        <w:rFonts w:ascii="Arial" w:eastAsia="Times New Roman" w:hAnsi="Arial" w:cs="Arial"/>
        <w:sz w:val="12"/>
        <w:szCs w:val="12"/>
        <w:lang w:eastAsia="fr-FR"/>
      </w:rPr>
      <w:t xml:space="preserve"> </w:t>
    </w:r>
    <w:r w:rsidRPr="004F524B">
      <w:rPr>
        <w:rFonts w:ascii="Arial" w:eastAsia="Times New Roman" w:hAnsi="Arial" w:cs="Arial"/>
        <w:sz w:val="12"/>
        <w:szCs w:val="12"/>
        <w:lang w:eastAsia="fr-FR"/>
      </w:rPr>
      <w:t>00012</w:t>
    </w:r>
    <w:r>
      <w:rPr>
        <w:rFonts w:ascii="Arial" w:eastAsia="Times New Roman" w:hAnsi="Arial" w:cs="Arial"/>
        <w:sz w:val="12"/>
        <w:szCs w:val="12"/>
        <w:lang w:eastAsia="fr-FR"/>
      </w:rPr>
      <w:t xml:space="preserve"> Pontoise </w:t>
    </w:r>
    <w:r w:rsidR="00402623" w:rsidRPr="007C7D03">
      <w:rPr>
        <w:rFonts w:ascii="Arial" w:eastAsia="Times New Roman" w:hAnsi="Arial" w:cs="Arial"/>
        <w:sz w:val="12"/>
        <w:szCs w:val="12"/>
        <w:lang w:eastAsia="fr-FR"/>
      </w:rPr>
      <w:t>– TVA FR</w:t>
    </w:r>
    <w:r w:rsidR="007C3688">
      <w:rPr>
        <w:rFonts w:ascii="Arial" w:eastAsia="Times New Roman" w:hAnsi="Arial" w:cs="Arial"/>
        <w:sz w:val="12"/>
        <w:szCs w:val="12"/>
        <w:lang w:eastAsia="fr-FR"/>
      </w:rPr>
      <w:t>87</w:t>
    </w:r>
    <w:r w:rsidR="00402623" w:rsidRPr="007C7D03">
      <w:rPr>
        <w:rFonts w:ascii="Arial" w:eastAsia="Times New Roman" w:hAnsi="Arial" w:cs="Arial"/>
        <w:sz w:val="12"/>
        <w:szCs w:val="12"/>
        <w:lang w:eastAsia="fr-FR"/>
      </w:rPr>
      <w:t xml:space="preserve"> 882 455 876 -– APE : </w:t>
    </w:r>
    <w:r w:rsidRPr="004F524B">
      <w:rPr>
        <w:rFonts w:ascii="Arial" w:eastAsia="Times New Roman" w:hAnsi="Arial" w:cs="Arial"/>
        <w:sz w:val="12"/>
        <w:szCs w:val="12"/>
        <w:lang w:eastAsia="fr-FR"/>
      </w:rPr>
      <w:t>6202A</w:t>
    </w:r>
    <w:r w:rsidR="00402623" w:rsidRPr="007C7D03">
      <w:rPr>
        <w:rFonts w:ascii="Arial" w:eastAsia="Times New Roman" w:hAnsi="Arial" w:cs="Arial"/>
        <w:sz w:val="12"/>
        <w:szCs w:val="12"/>
        <w:lang w:eastAsia="fr-FR"/>
      </w:rPr>
      <w:t xml:space="preserve">  </w:t>
    </w:r>
    <w:hyperlink r:id="rId1" w:history="1">
      <w:r w:rsidR="00402623" w:rsidRPr="007C7D03">
        <w:rPr>
          <w:rStyle w:val="Lienhypertexte"/>
          <w:rFonts w:ascii="Arial" w:eastAsia="Times New Roman" w:hAnsi="Arial" w:cs="Arial"/>
          <w:color w:val="auto"/>
          <w:sz w:val="12"/>
          <w:szCs w:val="12"/>
          <w:lang w:eastAsia="fr-FR"/>
        </w:rPr>
        <w:t>www.prediconsult.com</w:t>
      </w:r>
    </w:hyperlink>
    <w:r w:rsidR="00402623" w:rsidRPr="009D379C">
      <w:rPr>
        <w:rFonts w:ascii="Arial" w:eastAsia="Times New Roman" w:hAnsi="Arial" w:cs="Arial"/>
        <w:sz w:val="16"/>
        <w:szCs w:val="16"/>
        <w:lang w:eastAsia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FF3C" w14:textId="77777777" w:rsidR="004C3E80" w:rsidRDefault="004C3E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2341" w14:textId="77777777" w:rsidR="002E2F50" w:rsidRDefault="002E2F50" w:rsidP="00402623">
      <w:pPr>
        <w:spacing w:after="0" w:line="240" w:lineRule="auto"/>
      </w:pPr>
      <w:r>
        <w:separator/>
      </w:r>
    </w:p>
  </w:footnote>
  <w:footnote w:type="continuationSeparator" w:id="0">
    <w:p w14:paraId="76F32FA1" w14:textId="77777777" w:rsidR="002E2F50" w:rsidRDefault="002E2F50" w:rsidP="0040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FF272" w14:textId="77777777" w:rsidR="004C3E80" w:rsidRDefault="004C3E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A1CA" w14:textId="77777777" w:rsidR="00402623" w:rsidRDefault="00EC0429">
    <w:pPr>
      <w:pStyle w:val="En-tte"/>
    </w:pPr>
    <w:r w:rsidRPr="00EC0429">
      <w:rPr>
        <w:noProof/>
      </w:rPr>
      <w:drawing>
        <wp:inline distT="0" distB="0" distL="0" distR="0" wp14:anchorId="704AC779" wp14:editId="7FD366F0">
          <wp:extent cx="2000250" cy="38400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372" cy="390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67FD2" w14:textId="77777777" w:rsidR="00402623" w:rsidRDefault="004026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E36D" w14:textId="77777777" w:rsidR="004C3E80" w:rsidRDefault="004C3E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23"/>
    <w:rsid w:val="000D7148"/>
    <w:rsid w:val="000F2F0B"/>
    <w:rsid w:val="00114ED8"/>
    <w:rsid w:val="00170E7A"/>
    <w:rsid w:val="00183867"/>
    <w:rsid w:val="001C55F6"/>
    <w:rsid w:val="00287CC0"/>
    <w:rsid w:val="0029057F"/>
    <w:rsid w:val="002E2F50"/>
    <w:rsid w:val="00303E04"/>
    <w:rsid w:val="003116C4"/>
    <w:rsid w:val="003264A8"/>
    <w:rsid w:val="003B36E2"/>
    <w:rsid w:val="003B6270"/>
    <w:rsid w:val="003D5D78"/>
    <w:rsid w:val="00402623"/>
    <w:rsid w:val="0047035C"/>
    <w:rsid w:val="00486124"/>
    <w:rsid w:val="004B412F"/>
    <w:rsid w:val="004C3E80"/>
    <w:rsid w:val="004D25A7"/>
    <w:rsid w:val="004F524B"/>
    <w:rsid w:val="004F5618"/>
    <w:rsid w:val="0050034C"/>
    <w:rsid w:val="0054110A"/>
    <w:rsid w:val="00562177"/>
    <w:rsid w:val="005C6929"/>
    <w:rsid w:val="00625688"/>
    <w:rsid w:val="006949F4"/>
    <w:rsid w:val="006B1923"/>
    <w:rsid w:val="00705145"/>
    <w:rsid w:val="00730879"/>
    <w:rsid w:val="007C3688"/>
    <w:rsid w:val="007C4A21"/>
    <w:rsid w:val="007C7D03"/>
    <w:rsid w:val="00810126"/>
    <w:rsid w:val="0083474D"/>
    <w:rsid w:val="00866F70"/>
    <w:rsid w:val="0088202B"/>
    <w:rsid w:val="008F5303"/>
    <w:rsid w:val="00906539"/>
    <w:rsid w:val="009272CE"/>
    <w:rsid w:val="009603C3"/>
    <w:rsid w:val="00971524"/>
    <w:rsid w:val="009D41F3"/>
    <w:rsid w:val="00A132CB"/>
    <w:rsid w:val="00A16302"/>
    <w:rsid w:val="00A61E07"/>
    <w:rsid w:val="00A67A1C"/>
    <w:rsid w:val="00A72431"/>
    <w:rsid w:val="00A75F00"/>
    <w:rsid w:val="00A9796F"/>
    <w:rsid w:val="00AC0E3A"/>
    <w:rsid w:val="00B157B1"/>
    <w:rsid w:val="00B26139"/>
    <w:rsid w:val="00B62F86"/>
    <w:rsid w:val="00C0398C"/>
    <w:rsid w:val="00CD7475"/>
    <w:rsid w:val="00D438C5"/>
    <w:rsid w:val="00D9213F"/>
    <w:rsid w:val="00DC1F80"/>
    <w:rsid w:val="00DF05A6"/>
    <w:rsid w:val="00E01EB6"/>
    <w:rsid w:val="00E0562D"/>
    <w:rsid w:val="00E1230B"/>
    <w:rsid w:val="00E17E74"/>
    <w:rsid w:val="00E37139"/>
    <w:rsid w:val="00EB05C3"/>
    <w:rsid w:val="00EB4674"/>
    <w:rsid w:val="00EB5105"/>
    <w:rsid w:val="00EC0429"/>
    <w:rsid w:val="00ED31FA"/>
    <w:rsid w:val="00F0097F"/>
    <w:rsid w:val="00F034F9"/>
    <w:rsid w:val="00F70193"/>
    <w:rsid w:val="00FC3070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F3237"/>
  <w15:chartTrackingRefBased/>
  <w15:docId w15:val="{F04C7165-41DD-41A6-B3A7-25C03A9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26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623"/>
  </w:style>
  <w:style w:type="paragraph" w:styleId="Pieddepage">
    <w:name w:val="footer"/>
    <w:basedOn w:val="Normal"/>
    <w:link w:val="PieddepageCar"/>
    <w:uiPriority w:val="99"/>
    <w:unhideWhenUsed/>
    <w:rsid w:val="0040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2623"/>
  </w:style>
  <w:style w:type="table" w:styleId="Grilledutableau">
    <w:name w:val="Table Grid"/>
    <w:basedOn w:val="TableauNormal"/>
    <w:uiPriority w:val="39"/>
    <w:rsid w:val="00E3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D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rmation@prediconsult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tion@prediconsult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icons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Hamoudia</dc:creator>
  <cp:keywords/>
  <dc:description/>
  <cp:lastModifiedBy>Mohsen Hamoudia</cp:lastModifiedBy>
  <cp:revision>8</cp:revision>
  <cp:lastPrinted>2020-05-14T23:10:00Z</cp:lastPrinted>
  <dcterms:created xsi:type="dcterms:W3CDTF">2020-05-14T22:52:00Z</dcterms:created>
  <dcterms:modified xsi:type="dcterms:W3CDTF">2020-06-08T07:28:00Z</dcterms:modified>
</cp:coreProperties>
</file>